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1. Выпол</w:t>
      </w:r>
      <w:bookmarkStart w:id="0" w:name="_GoBack"/>
      <w:bookmarkEnd w:id="0"/>
      <w:r w:rsidRPr="0066210E">
        <w:rPr>
          <w:rFonts w:ascii="Times New Roman" w:hAnsi="Times New Roman" w:cs="Times New Roman"/>
          <w:sz w:val="28"/>
          <w:szCs w:val="28"/>
        </w:rPr>
        <w:t>нение контрольной работы включает следующие основные этапы: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выбор темы контрольной работы;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составление плана контрольной работы;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изучение рекомендованной и дополнительной научной литературы, ознакомление с нормативными документами и другими источниками, относящимися к теме </w:t>
      </w:r>
      <w:r w:rsidR="00CB6E09">
        <w:rPr>
          <w:rFonts w:ascii="Times New Roman" w:hAnsi="Times New Roman" w:cs="Times New Roman"/>
          <w:sz w:val="28"/>
          <w:szCs w:val="28"/>
        </w:rPr>
        <w:t>контрольной</w:t>
      </w:r>
      <w:r w:rsidRPr="0066210E">
        <w:rPr>
          <w:rFonts w:ascii="Times New Roman" w:hAnsi="Times New Roman" w:cs="Times New Roman"/>
          <w:sz w:val="28"/>
          <w:szCs w:val="28"/>
        </w:rPr>
        <w:t xml:space="preserve"> работы;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написание и оформление контрольной работы в соответствии с установленными требованиями;</w:t>
      </w:r>
    </w:p>
    <w:p w:rsidR="00CB6E09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представление контрольной р</w:t>
      </w:r>
      <w:r w:rsidR="00CB6E09">
        <w:rPr>
          <w:rFonts w:ascii="Times New Roman" w:hAnsi="Times New Roman" w:cs="Times New Roman"/>
          <w:sz w:val="28"/>
          <w:szCs w:val="28"/>
        </w:rPr>
        <w:t>аботы руководителю для проверки;</w:t>
      </w:r>
    </w:p>
    <w:p w:rsidR="00CB6E09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устранение полученных замечаний, выполнение рекомендаций, оформлени</w:t>
      </w:r>
      <w:r w:rsidR="00CB6E09">
        <w:rPr>
          <w:rFonts w:ascii="Times New Roman" w:hAnsi="Times New Roman" w:cs="Times New Roman"/>
          <w:sz w:val="28"/>
          <w:szCs w:val="28"/>
        </w:rPr>
        <w:t>е в соответствии с требованиями.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2. Студенту предоставляется право </w:t>
      </w:r>
      <w:r w:rsidR="00CB6E09">
        <w:rPr>
          <w:rFonts w:ascii="Times New Roman" w:hAnsi="Times New Roman" w:cs="Times New Roman"/>
          <w:sz w:val="28"/>
          <w:szCs w:val="28"/>
        </w:rPr>
        <w:t xml:space="preserve">самостоятельного </w:t>
      </w:r>
      <w:r w:rsidRPr="0066210E">
        <w:rPr>
          <w:rFonts w:ascii="Times New Roman" w:hAnsi="Times New Roman" w:cs="Times New Roman"/>
          <w:sz w:val="28"/>
          <w:szCs w:val="28"/>
        </w:rPr>
        <w:t>выбора темы контрольной р</w:t>
      </w:r>
      <w:r w:rsidR="00CB6E09">
        <w:rPr>
          <w:rFonts w:ascii="Times New Roman" w:hAnsi="Times New Roman" w:cs="Times New Roman"/>
          <w:sz w:val="28"/>
          <w:szCs w:val="28"/>
        </w:rPr>
        <w:t>аботы из списка</w:t>
      </w:r>
      <w:r w:rsidRPr="0066210E">
        <w:rPr>
          <w:rFonts w:ascii="Times New Roman" w:hAnsi="Times New Roman" w:cs="Times New Roman"/>
          <w:sz w:val="28"/>
          <w:szCs w:val="28"/>
        </w:rPr>
        <w:t>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210E" w:rsidRPr="0066210E">
        <w:rPr>
          <w:rFonts w:ascii="Times New Roman" w:hAnsi="Times New Roman" w:cs="Times New Roman"/>
          <w:sz w:val="28"/>
          <w:szCs w:val="28"/>
        </w:rPr>
        <w:t>. Студенты могут (должны) обращаться за индивидуальными консультациями к своему руководителю.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210E" w:rsidRPr="0066210E">
        <w:rPr>
          <w:rFonts w:ascii="Times New Roman" w:hAnsi="Times New Roman" w:cs="Times New Roman"/>
          <w:sz w:val="28"/>
          <w:szCs w:val="28"/>
        </w:rPr>
        <w:t>. После выбора темы студент соста</w:t>
      </w:r>
      <w:r>
        <w:rPr>
          <w:rFonts w:ascii="Times New Roman" w:hAnsi="Times New Roman" w:cs="Times New Roman"/>
          <w:sz w:val="28"/>
          <w:szCs w:val="28"/>
        </w:rPr>
        <w:t>вляет план (содержание) работы.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6210E" w:rsidRPr="0066210E">
        <w:rPr>
          <w:rFonts w:ascii="Times New Roman" w:hAnsi="Times New Roman" w:cs="Times New Roman"/>
          <w:sz w:val="28"/>
          <w:szCs w:val="28"/>
        </w:rPr>
        <w:t>. Структура контрольной работы включает: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содержание;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введение;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основную часть;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заключение;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список использованной литературы.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6210E" w:rsidRPr="0066210E">
        <w:rPr>
          <w:rFonts w:ascii="Times New Roman" w:hAnsi="Times New Roman" w:cs="Times New Roman"/>
          <w:sz w:val="28"/>
          <w:szCs w:val="28"/>
        </w:rPr>
        <w:t>. В введении отражаются следующие основные моменты: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общая характеристика проблемы, которой посвящена работа, ее актуальность;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объект и предмет исследования;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цель и поставленные задачи;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перечисление используемых материалов, исходных данных, приемов и методов исследования;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 xml:space="preserve"> характеристика структуры работы.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Введение должно быть кратким (1—2 страницы) и конкретным.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66210E" w:rsidRPr="0066210E">
        <w:rPr>
          <w:rFonts w:ascii="Times New Roman" w:hAnsi="Times New Roman" w:cs="Times New Roman"/>
          <w:sz w:val="28"/>
          <w:szCs w:val="28"/>
        </w:rPr>
        <w:t>. Основная часть (18-25 страниц) состоит из глав, которые могут быть разделены на пункты. Назва­ния глав и пунктов должны быть четкими, отражать содержание, не повторять в точности названия работы.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Основная часть содержит: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изложение содержания теоретических аспектов исследуемой проблемы (с обязательными ссылками на различных авторов);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отражение дискуссионных вопросов (также со ссылками на источники);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самостоятельно сделанные наблюдения и выводы (теоретического и / или практического характера);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таблицы, в сжатом виде отображающие необходимые сведения (в случае необходимости);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графический материал (в случае необходимости).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Использование заимствованных цифровых данных и текстовых фрагментов должно сопровождаться ссылками на источник, даже в том случае, когда текст пересказан своими словами.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6210E" w:rsidRPr="0066210E">
        <w:rPr>
          <w:rFonts w:ascii="Times New Roman" w:hAnsi="Times New Roman" w:cs="Times New Roman"/>
          <w:sz w:val="28"/>
          <w:szCs w:val="28"/>
        </w:rPr>
        <w:t>. Основная часть работы формируется в виде обзора литературы (не менее 10 источников) по выбранной проблеме. Здесь важно критически рассмотреть альтернативные точки зрения на исследуемую проблему, классифицировать их, показать специфику, особенности, достоинства и недостатки, приспособленность к решению рассматриваемой проблемы, уровень ее изученности, сложности, актуальности и значимости. По дискуссионным вопросам студент должен аргументировано изложить свою точку зрения.</w:t>
      </w:r>
    </w:p>
    <w:p w:rsidR="0066210E" w:rsidRPr="0066210E" w:rsidRDefault="00CB6E09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6210E" w:rsidRPr="0066210E">
        <w:rPr>
          <w:rFonts w:ascii="Times New Roman" w:hAnsi="Times New Roman" w:cs="Times New Roman"/>
          <w:sz w:val="28"/>
          <w:szCs w:val="28"/>
        </w:rPr>
        <w:t>. Необходимо при описании проблемы, при использовании тех или иных определений, при сравнении различных точек зрения и пр. точно назвать источник информации — монография, статья, закон, инструктивные материалы и т. д. и т. п. с указанием страниц. Называть источники необходимо не только при дословном цитировании (в этом случае цитируемый текст дается в кавычках), но и при свободном изложении. В контрольной работе не создается новая теория. Задача студента — проанализировать различные точки зрения на проблему, сравнить их, обобщить. При этом, безусловно, необходимы ссылки на источники.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Ссылка — это выдержка, изложение, вывод из источника и (или) указание на источник. Ссылки используют при цитировании, заимствовании цифрового материала или таблиц, изложении заимствований в тексте, а также при указании на источник, где изложен анализируемый вопрос, и т. п.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lastRenderedPageBreak/>
        <w:t>Ссылка на список используе­мой литературы оформляется следующим образом: после заимствованного текста (таблиц, данных и пр.) в тексте ставятся квадратные скобки, в которых указывается порядковый номер источника в списке литературы и, через запятую, — номер страницы. Например, «как указывает А.Н. Петров [</w:t>
      </w:r>
      <w:proofErr w:type="gramStart"/>
      <w:r w:rsidRPr="0066210E">
        <w:rPr>
          <w:rFonts w:ascii="Times New Roman" w:hAnsi="Times New Roman" w:cs="Times New Roman"/>
          <w:sz w:val="28"/>
          <w:szCs w:val="28"/>
        </w:rPr>
        <w:t>1,с.</w:t>
      </w:r>
      <w:proofErr w:type="gramEnd"/>
      <w:r w:rsidRPr="0066210E">
        <w:rPr>
          <w:rFonts w:ascii="Times New Roman" w:hAnsi="Times New Roman" w:cs="Times New Roman"/>
          <w:sz w:val="28"/>
          <w:szCs w:val="28"/>
        </w:rPr>
        <w:t>12-14]...»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0</w:t>
      </w:r>
      <w:r w:rsidRPr="0066210E">
        <w:rPr>
          <w:rFonts w:ascii="Times New Roman" w:hAnsi="Times New Roman" w:cs="Times New Roman"/>
          <w:sz w:val="28"/>
          <w:szCs w:val="28"/>
        </w:rPr>
        <w:t>. Необходимо помнить, что контрольная работа выполняется именно по проблемам сравнительного менеджмента, а не по экономическим проблемам в целом. В ней должны использоваться понятия и методы именно этой дисциплины.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1</w:t>
      </w:r>
      <w:r w:rsidRPr="0066210E">
        <w:rPr>
          <w:rFonts w:ascii="Times New Roman" w:hAnsi="Times New Roman" w:cs="Times New Roman"/>
          <w:sz w:val="28"/>
          <w:szCs w:val="28"/>
        </w:rPr>
        <w:t>. В заключении (1-2 страницы) формулируются основные выводы, содержащие обобщения по результатам проведенного исследования, даются рекомендации о возможности использования полученных результатов.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2</w:t>
      </w:r>
      <w:r w:rsidRPr="0066210E">
        <w:rPr>
          <w:rFonts w:ascii="Times New Roman" w:hAnsi="Times New Roman" w:cs="Times New Roman"/>
          <w:sz w:val="28"/>
          <w:szCs w:val="28"/>
        </w:rPr>
        <w:t>. Список используемой литературы оформляется в соответствии с ГОСТ 7.1-2003. Он включает в себя только ту литературу, на которую есть ссылки в тексте работы. Использованные источники располагаются в следующей последовательности (с единой нумерацией):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Законы РФ, Указы Президента РФ.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Постановления и решения Правительства РФ и субъектов РФ.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Инструкции и справочная литература.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Научная литература (в алфавитной последовательности).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Источники на иностранных языках (в порядке латинского алфавита).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Электронные источники.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Список литературы должен содержать не менее 10 наименований научных публикаций.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3</w:t>
      </w:r>
      <w:r w:rsidRPr="0066210E">
        <w:rPr>
          <w:rFonts w:ascii="Times New Roman" w:hAnsi="Times New Roman" w:cs="Times New Roman"/>
          <w:sz w:val="28"/>
          <w:szCs w:val="28"/>
        </w:rPr>
        <w:t>. Контрольная работа оформляется в соответствии со следующими стандартами: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ГОСТ 7.32-2001 «Отчет о научно-исследовательской работе. Структура и правила оформления»;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ГОСТ 7.1-2003 «Библиографический список. Библиографическое описание. Общие требования и правила составления».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4</w:t>
      </w:r>
      <w:r w:rsidRPr="0066210E">
        <w:rPr>
          <w:rFonts w:ascii="Times New Roman" w:hAnsi="Times New Roman" w:cs="Times New Roman"/>
          <w:sz w:val="28"/>
          <w:szCs w:val="28"/>
        </w:rPr>
        <w:t xml:space="preserve">. Работа выполняется на страницах формата А4 210х297 мм (на одной стороне). Текст работы набирается на компьютере (14 кеглем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210E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6210E">
        <w:rPr>
          <w:rFonts w:ascii="Times New Roman" w:hAnsi="Times New Roman" w:cs="Times New Roman"/>
          <w:sz w:val="28"/>
          <w:szCs w:val="28"/>
        </w:rPr>
        <w:t>, через 1,5 интервала, поля: сверху – 2 см; слева – 3 см; справа – 1 см; снизу –2 см; абзацный отступ - 1,25 см).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lastRenderedPageBreak/>
        <w:t>Объем контрольной работы не должен превышать 20-30 страниц. Номер страницы проставляют в центре верхней части листа без точки.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5</w:t>
      </w:r>
      <w:r w:rsidRPr="0066210E">
        <w:rPr>
          <w:rFonts w:ascii="Times New Roman" w:hAnsi="Times New Roman" w:cs="Times New Roman"/>
          <w:sz w:val="28"/>
          <w:szCs w:val="28"/>
        </w:rPr>
        <w:t>. Заголовки глав и пунктов печатаются с абзацного отступа с прописной буквы без точки в конце, без использования подчеркивания. Нельзя писать заголовок в конце страницы, если на ней не умещаются 2—3 строки идущего за заголовком текста.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1</w:t>
      </w:r>
      <w:r w:rsidR="00CB6E09">
        <w:rPr>
          <w:rFonts w:ascii="Times New Roman" w:hAnsi="Times New Roman" w:cs="Times New Roman"/>
          <w:sz w:val="28"/>
          <w:szCs w:val="28"/>
        </w:rPr>
        <w:t>6</w:t>
      </w:r>
      <w:r w:rsidRPr="0066210E">
        <w:rPr>
          <w:rFonts w:ascii="Times New Roman" w:hAnsi="Times New Roman" w:cs="Times New Roman"/>
          <w:sz w:val="28"/>
          <w:szCs w:val="28"/>
        </w:rPr>
        <w:t>. Оформление таблиц и рисунков: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нумерация рисунков и таблиц сквозная (Таблица 1, Таблица 2 и т. д.);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 графах таблицы нельзя оставлять свободные места; следует заполнять их либо знаком «–», либо писать «нет», «нет данных»;</w:t>
      </w:r>
    </w:p>
    <w:p w:rsidR="0066210E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все таблицы и рисунки должны иметь тематические названия (название пишется над таблицей с использованием центрирования; и под рисунком – посередине в одну строку с ее номером, ниже подрисуночных пояснений);</w:t>
      </w:r>
    </w:p>
    <w:p w:rsidR="008A4F60" w:rsidRPr="0066210E" w:rsidRDefault="0066210E" w:rsidP="00CB6E09">
      <w:pPr>
        <w:jc w:val="both"/>
        <w:rPr>
          <w:rFonts w:ascii="Times New Roman" w:hAnsi="Times New Roman" w:cs="Times New Roman"/>
          <w:sz w:val="28"/>
          <w:szCs w:val="28"/>
        </w:rPr>
      </w:pPr>
      <w:r w:rsidRPr="0066210E">
        <w:rPr>
          <w:rFonts w:ascii="Times New Roman" w:hAnsi="Times New Roman" w:cs="Times New Roman"/>
          <w:sz w:val="28"/>
          <w:szCs w:val="28"/>
        </w:rPr>
        <w:t>на все таблицы и рисунки должны быть ссылки в тексте; при ссылке следует писать слово «таблица» или «рисунок» с указанием ее (его) номера.</w:t>
      </w:r>
    </w:p>
    <w:sectPr w:rsidR="008A4F60" w:rsidRPr="0066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10E"/>
    <w:rsid w:val="0066210E"/>
    <w:rsid w:val="008A4F60"/>
    <w:rsid w:val="00CB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6CA18"/>
  <w15:chartTrackingRefBased/>
  <w15:docId w15:val="{13F72FF6-ECAB-4BBA-96F6-73EA2113A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934</Words>
  <Characters>5326</Characters>
  <Application>Microsoft Office Word</Application>
  <DocSecurity>0</DocSecurity>
  <Lines>44</Lines>
  <Paragraphs>12</Paragraphs>
  <ScaleCrop>false</ScaleCrop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Kaznacheev</dc:creator>
  <cp:keywords/>
  <dc:description/>
  <cp:lastModifiedBy>mishina</cp:lastModifiedBy>
  <cp:revision>2</cp:revision>
  <dcterms:created xsi:type="dcterms:W3CDTF">2018-06-04T19:01:00Z</dcterms:created>
  <dcterms:modified xsi:type="dcterms:W3CDTF">2021-04-27T08:20:00Z</dcterms:modified>
</cp:coreProperties>
</file>